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b/>
          <w:bCs/>
          <w:color w:val="000000"/>
          <w:sz w:val="32"/>
          <w:szCs w:val="32"/>
          <w:lang w:val="en-US" w:eastAsia="zh-CN"/>
        </w:rPr>
      </w:pPr>
      <w:bookmarkStart w:id="0" w:name="_GoBack"/>
      <w:r>
        <w:rPr>
          <w:rFonts w:hint="eastAsia"/>
          <w:b/>
          <w:bCs/>
          <w:color w:val="000000"/>
          <w:sz w:val="32"/>
          <w:szCs w:val="32"/>
          <w:lang w:val="en-US" w:eastAsia="zh-CN"/>
        </w:rPr>
        <w:t>“广东省医疗器械生物学评价原材料名录库”入库征集表</w:t>
      </w:r>
      <w:bookmarkEnd w:id="0"/>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9"/>
        <w:gridCol w:w="730"/>
        <w:gridCol w:w="2500"/>
        <w:gridCol w:w="809"/>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149"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cs="仿宋"/>
                <w:sz w:val="24"/>
                <w:szCs w:val="24"/>
                <w:vertAlign w:val="baseline"/>
                <w:lang w:val="en-US" w:eastAsia="zh-CN"/>
              </w:rPr>
              <w:t>推荐单位</w:t>
            </w:r>
            <w:r>
              <w:rPr>
                <w:rFonts w:hint="eastAsia" w:ascii="仿宋" w:hAnsi="仿宋" w:eastAsia="仿宋" w:cs="仿宋"/>
                <w:sz w:val="24"/>
                <w:szCs w:val="24"/>
                <w:vertAlign w:val="baseline"/>
                <w:lang w:val="en-US" w:eastAsia="zh-CN"/>
              </w:rPr>
              <w:t>名称</w:t>
            </w:r>
          </w:p>
        </w:tc>
        <w:tc>
          <w:tcPr>
            <w:tcW w:w="6373" w:type="dxa"/>
            <w:gridSpan w:val="4"/>
          </w:tcPr>
          <w:p>
            <w:pP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4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联系人</w:t>
            </w:r>
          </w:p>
        </w:tc>
        <w:tc>
          <w:tcPr>
            <w:tcW w:w="73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姓名</w:t>
            </w:r>
          </w:p>
        </w:tc>
        <w:tc>
          <w:tcPr>
            <w:tcW w:w="2500" w:type="dxa"/>
          </w:tcPr>
          <w:p>
            <w:pPr>
              <w:rPr>
                <w:rFonts w:hint="eastAsia" w:ascii="仿宋" w:hAnsi="仿宋" w:eastAsia="仿宋" w:cs="仿宋"/>
                <w:sz w:val="24"/>
                <w:szCs w:val="24"/>
                <w:vertAlign w:val="baseline"/>
              </w:rPr>
            </w:pPr>
          </w:p>
        </w:tc>
        <w:tc>
          <w:tcPr>
            <w:tcW w:w="809"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手机</w:t>
            </w:r>
          </w:p>
        </w:tc>
        <w:tc>
          <w:tcPr>
            <w:tcW w:w="2334"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149"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cs="仿宋"/>
                <w:sz w:val="24"/>
                <w:szCs w:val="24"/>
                <w:vertAlign w:val="baseline"/>
                <w:lang w:val="en-US" w:eastAsia="zh-CN"/>
              </w:rPr>
              <w:t>推荐原材料</w:t>
            </w:r>
            <w:r>
              <w:rPr>
                <w:rFonts w:hint="eastAsia" w:ascii="仿宋" w:hAnsi="仿宋" w:eastAsia="仿宋" w:cs="仿宋"/>
                <w:sz w:val="24"/>
                <w:szCs w:val="24"/>
                <w:vertAlign w:val="baseline"/>
                <w:lang w:val="en-US" w:eastAsia="zh-CN"/>
              </w:rPr>
              <w:t>名称</w:t>
            </w:r>
          </w:p>
        </w:tc>
        <w:tc>
          <w:tcPr>
            <w:tcW w:w="6373" w:type="dxa"/>
            <w:gridSpan w:val="4"/>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2149"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cs="仿宋"/>
                <w:sz w:val="24"/>
                <w:szCs w:val="24"/>
                <w:vertAlign w:val="baseline"/>
                <w:lang w:val="en-US" w:eastAsia="zh-CN"/>
              </w:rPr>
              <w:t>推荐原材料的成分组成</w:t>
            </w:r>
          </w:p>
        </w:tc>
        <w:tc>
          <w:tcPr>
            <w:tcW w:w="6373" w:type="dxa"/>
            <w:gridSpan w:val="4"/>
          </w:tcPr>
          <w:p>
            <w:pPr>
              <w:rPr>
                <w:rFonts w:hint="eastAsia" w:ascii="仿宋" w:hAnsi="仿宋" w:cs="仿宋"/>
                <w:sz w:val="24"/>
                <w:szCs w:val="24"/>
                <w:vertAlign w:val="baseline"/>
                <w:lang w:eastAsia="zh-CN"/>
              </w:rPr>
            </w:pPr>
          </w:p>
          <w:p>
            <w:pPr>
              <w:rPr>
                <w:rFonts w:hint="eastAsia" w:ascii="仿宋" w:hAnsi="仿宋" w:cs="仿宋"/>
                <w:sz w:val="24"/>
                <w:szCs w:val="24"/>
                <w:vertAlign w:val="baseline"/>
                <w:lang w:eastAsia="zh-CN"/>
              </w:rPr>
            </w:pPr>
            <w:r>
              <w:rPr>
                <w:rFonts w:hint="eastAsia" w:ascii="仿宋" w:hAnsi="仿宋" w:cs="仿宋"/>
                <w:sz w:val="24"/>
                <w:szCs w:val="24"/>
                <w:vertAlign w:val="baseline"/>
                <w:lang w:eastAsia="zh-CN"/>
              </w:rPr>
              <w:t>（</w:t>
            </w:r>
            <w:r>
              <w:rPr>
                <w:rFonts w:hint="eastAsia" w:ascii="仿宋" w:hAnsi="仿宋" w:cs="仿宋"/>
                <w:sz w:val="24"/>
                <w:szCs w:val="24"/>
                <w:vertAlign w:val="baseline"/>
                <w:lang w:val="en-US" w:eastAsia="zh-CN"/>
              </w:rPr>
              <w:t>可另附页</w:t>
            </w:r>
            <w:r>
              <w:rPr>
                <w:rFonts w:hint="eastAsia" w:ascii="仿宋" w:hAnsi="仿宋" w:cs="仿宋"/>
                <w:sz w:val="24"/>
                <w:szCs w:val="24"/>
                <w:vertAlign w:val="baseline"/>
                <w:lang w:eastAsia="zh-CN"/>
              </w:rPr>
              <w:t>）</w:t>
            </w:r>
          </w:p>
          <w:p>
            <w:pPr>
              <w:rPr>
                <w:rFonts w:hint="eastAsia" w:ascii="仿宋" w:hAnsi="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2149"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cs="仿宋"/>
                <w:sz w:val="24"/>
                <w:szCs w:val="24"/>
                <w:vertAlign w:val="baseline"/>
                <w:lang w:val="en-US" w:eastAsia="zh-CN"/>
              </w:rPr>
              <w:t>由推荐原材料为主要原材料的医疗器械成品或部件</w:t>
            </w:r>
          </w:p>
        </w:tc>
        <w:tc>
          <w:tcPr>
            <w:tcW w:w="6373" w:type="dxa"/>
            <w:gridSpan w:val="4"/>
          </w:tcPr>
          <w:p>
            <w:pPr>
              <w:rPr>
                <w:rFonts w:hint="eastAsia" w:ascii="仿宋" w:hAnsi="仿宋" w:eastAsia="仿宋" w:cs="仿宋"/>
                <w:sz w:val="24"/>
                <w:szCs w:val="24"/>
                <w:vertAlign w:val="baseline"/>
              </w:rPr>
            </w:pPr>
          </w:p>
          <w:p>
            <w:pPr>
              <w:rPr>
                <w:rFonts w:hint="eastAsia" w:ascii="仿宋" w:hAnsi="仿宋" w:eastAsia="仿宋" w:cs="仿宋"/>
                <w:sz w:val="24"/>
                <w:szCs w:val="24"/>
                <w:vertAlign w:val="baseline"/>
                <w:lang w:eastAsia="zh-CN"/>
              </w:rPr>
            </w:pPr>
            <w:r>
              <w:rPr>
                <w:rFonts w:hint="eastAsia" w:ascii="仿宋" w:hAnsi="仿宋" w:cs="仿宋"/>
                <w:sz w:val="24"/>
                <w:szCs w:val="24"/>
                <w:vertAlign w:val="baseline"/>
                <w:lang w:eastAsia="zh-CN"/>
              </w:rPr>
              <w:t>（</w:t>
            </w:r>
            <w:r>
              <w:rPr>
                <w:rFonts w:hint="eastAsia" w:ascii="仿宋" w:hAnsi="仿宋" w:cs="仿宋"/>
                <w:sz w:val="24"/>
                <w:szCs w:val="24"/>
                <w:vertAlign w:val="baseline"/>
                <w:lang w:val="en-US" w:eastAsia="zh-CN"/>
              </w:rPr>
              <w:t>可另附页</w:t>
            </w:r>
            <w:r>
              <w:rPr>
                <w:rFonts w:hint="eastAsia" w:ascii="仿宋" w:hAnsi="仿宋" w:cs="仿宋"/>
                <w:sz w:val="24"/>
                <w:szCs w:val="24"/>
                <w:vertAlign w:val="baseline"/>
                <w:lang w:eastAsia="zh-CN"/>
              </w:rPr>
              <w:t>）</w:t>
            </w:r>
          </w:p>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5" w:hRule="atLeast"/>
          <w:jc w:val="center"/>
        </w:trPr>
        <w:tc>
          <w:tcPr>
            <w:tcW w:w="2149"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cs="仿宋"/>
                <w:sz w:val="24"/>
                <w:szCs w:val="24"/>
                <w:vertAlign w:val="baseline"/>
                <w:lang w:val="en-US" w:eastAsia="zh-CN"/>
              </w:rPr>
              <w:t>推荐原因</w:t>
            </w:r>
          </w:p>
        </w:tc>
        <w:tc>
          <w:tcPr>
            <w:tcW w:w="6373" w:type="dxa"/>
            <w:gridSpan w:val="4"/>
          </w:tcPr>
          <w:p>
            <w:pPr>
              <w:rPr>
                <w:rFonts w:hint="eastAsia" w:ascii="仿宋" w:hAnsi="仿宋" w:eastAsia="仿宋" w:cs="仿宋"/>
                <w:sz w:val="24"/>
                <w:szCs w:val="24"/>
                <w:vertAlign w:val="baseline"/>
              </w:rPr>
            </w:pPr>
            <w:r>
              <w:rPr>
                <w:rFonts w:hint="eastAsia" w:ascii="仿宋" w:hAnsi="仿宋" w:cs="仿宋"/>
                <w:sz w:val="24"/>
                <w:szCs w:val="24"/>
                <w:vertAlign w:val="baseline"/>
                <w:lang w:eastAsia="zh-CN"/>
              </w:rPr>
              <w:t>（</w:t>
            </w:r>
            <w:r>
              <w:rPr>
                <w:rFonts w:hint="eastAsia" w:ascii="仿宋" w:hAnsi="仿宋" w:cs="仿宋"/>
                <w:sz w:val="24"/>
                <w:szCs w:val="24"/>
                <w:vertAlign w:val="baseline"/>
                <w:lang w:val="en-US" w:eastAsia="zh-CN"/>
              </w:rPr>
              <w:t>可从原材料的市场需求、原材料本身及由推荐原材料为主要原材料的医疗器械成品或部件的生物学评价风险性等方面展开描述，可另附页</w:t>
            </w:r>
            <w:r>
              <w:rPr>
                <w:rFonts w:hint="eastAsia" w:ascii="仿宋" w:hAnsi="仿宋" w:cs="仿宋"/>
                <w:sz w:val="24"/>
                <w:szCs w:val="24"/>
                <w:vertAlign w:val="baseline"/>
                <w:lang w:eastAsia="zh-CN"/>
              </w:rPr>
              <w:t>）</w:t>
            </w:r>
          </w:p>
        </w:tc>
      </w:tr>
    </w:tbl>
    <w:p>
      <w:pPr>
        <w:spacing w:line="360" w:lineRule="auto"/>
        <w:rPr>
          <w:rFonts w:hint="default"/>
          <w:color w:val="000000"/>
          <w:sz w:val="21"/>
          <w:szCs w:val="21"/>
          <w:lang w:val="en-US" w:eastAsia="zh-CN"/>
        </w:rPr>
      </w:pPr>
    </w:p>
    <w:sectPr>
      <w:headerReference r:id="rId3" w:type="default"/>
      <w:footerReference r:id="rId4" w:type="default"/>
      <w:pgSz w:w="11906" w:h="16838"/>
      <w:pgMar w:top="1418" w:right="1418" w:bottom="1701"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44"/>
    <w:rsid w:val="000261F1"/>
    <w:rsid w:val="00062A61"/>
    <w:rsid w:val="001E7FB1"/>
    <w:rsid w:val="001F71F9"/>
    <w:rsid w:val="004C0B4F"/>
    <w:rsid w:val="00537D79"/>
    <w:rsid w:val="006534F8"/>
    <w:rsid w:val="00711EA4"/>
    <w:rsid w:val="009945AF"/>
    <w:rsid w:val="00AE2244"/>
    <w:rsid w:val="00B47970"/>
    <w:rsid w:val="00C17B40"/>
    <w:rsid w:val="00DF6286"/>
    <w:rsid w:val="025C1B76"/>
    <w:rsid w:val="04504ACD"/>
    <w:rsid w:val="050F2999"/>
    <w:rsid w:val="0CEA13CA"/>
    <w:rsid w:val="127E064A"/>
    <w:rsid w:val="15734AF1"/>
    <w:rsid w:val="17674D0D"/>
    <w:rsid w:val="19C77FD4"/>
    <w:rsid w:val="1A717420"/>
    <w:rsid w:val="1D321BB7"/>
    <w:rsid w:val="1EDF45C5"/>
    <w:rsid w:val="1FF37CA8"/>
    <w:rsid w:val="20273A02"/>
    <w:rsid w:val="2519022A"/>
    <w:rsid w:val="2A433384"/>
    <w:rsid w:val="2A932042"/>
    <w:rsid w:val="2AC85ABA"/>
    <w:rsid w:val="2BD32319"/>
    <w:rsid w:val="2EAA5A08"/>
    <w:rsid w:val="2F302C61"/>
    <w:rsid w:val="333B2221"/>
    <w:rsid w:val="3A534237"/>
    <w:rsid w:val="3B7527A0"/>
    <w:rsid w:val="3C707DE2"/>
    <w:rsid w:val="40856019"/>
    <w:rsid w:val="4324163E"/>
    <w:rsid w:val="44F61120"/>
    <w:rsid w:val="457E4D51"/>
    <w:rsid w:val="48663198"/>
    <w:rsid w:val="51B93990"/>
    <w:rsid w:val="54224C93"/>
    <w:rsid w:val="56965C72"/>
    <w:rsid w:val="57AA2EF2"/>
    <w:rsid w:val="59961DD3"/>
    <w:rsid w:val="5C7E733B"/>
    <w:rsid w:val="5CF243A6"/>
    <w:rsid w:val="5E727846"/>
    <w:rsid w:val="611D0B85"/>
    <w:rsid w:val="658774CA"/>
    <w:rsid w:val="6D4C6289"/>
    <w:rsid w:val="6EA9766A"/>
    <w:rsid w:val="6ED55FA1"/>
    <w:rsid w:val="718B7092"/>
    <w:rsid w:val="72856FF4"/>
    <w:rsid w:val="75850297"/>
    <w:rsid w:val="75F8756C"/>
    <w:rsid w:val="77487C1B"/>
    <w:rsid w:val="7CFF1380"/>
    <w:rsid w:val="7E883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2"/>
    <w:basedOn w:val="1"/>
    <w:next w:val="3"/>
    <w:unhideWhenUsed/>
    <w:qFormat/>
    <w:uiPriority w:val="9"/>
    <w:pPr>
      <w:spacing w:beforeAutospacing="1" w:afterAutospacing="1"/>
      <w:jc w:val="left"/>
      <w:outlineLvl w:val="1"/>
    </w:pPr>
    <w:rPr>
      <w:rFonts w:hint="eastAsia" w:ascii="宋体" w:hAnsi="宋体" w:eastAsia="宋体"/>
      <w:b/>
      <w:bCs/>
      <w:kern w:val="0"/>
      <w:sz w:val="36"/>
      <w:szCs w:val="36"/>
    </w:rPr>
  </w:style>
  <w:style w:type="paragraph" w:styleId="3">
    <w:name w:val="heading 3"/>
    <w:basedOn w:val="1"/>
    <w:next w:val="1"/>
    <w:unhideWhenUsed/>
    <w:qFormat/>
    <w:uiPriority w:val="9"/>
    <w:pPr>
      <w:keepNext/>
      <w:keepLines/>
      <w:spacing w:before="50" w:beforeLines="50"/>
      <w:outlineLvl w:val="2"/>
    </w:pPr>
    <w:rPr>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3"/>
    <w:unhideWhenUsed/>
    <w:qFormat/>
    <w:uiPriority w:val="99"/>
    <w:rPr>
      <w:rFonts w:ascii="宋体" w:eastAsia="宋体"/>
      <w:sz w:val="18"/>
      <w:szCs w:val="18"/>
    </w:rPr>
  </w:style>
  <w:style w:type="paragraph" w:styleId="5">
    <w:name w:val="annotation text"/>
    <w:basedOn w:val="1"/>
    <w:link w:val="29"/>
    <w:unhideWhenUsed/>
    <w:qFormat/>
    <w:uiPriority w:val="99"/>
    <w:pPr>
      <w:jc w:val="left"/>
    </w:pPr>
  </w:style>
  <w:style w:type="paragraph" w:styleId="6">
    <w:name w:val="Body Text Indent 2"/>
    <w:basedOn w:val="1"/>
    <w:link w:val="27"/>
    <w:qFormat/>
    <w:uiPriority w:val="0"/>
    <w:pPr>
      <w:spacing w:line="600" w:lineRule="exact"/>
      <w:ind w:left="450"/>
    </w:pPr>
    <w:rPr>
      <w:rFonts w:eastAsia="宋体"/>
      <w:kern w:val="0"/>
      <w:sz w:val="48"/>
      <w:szCs w:val="20"/>
    </w:rPr>
  </w:style>
  <w:style w:type="paragraph" w:styleId="7">
    <w:name w:val="Balloon Text"/>
    <w:basedOn w:val="1"/>
    <w:link w:val="28"/>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10">
    <w:name w:val="Normal (Web)"/>
    <w:basedOn w:val="1"/>
    <w:unhideWhenUsed/>
    <w:qFormat/>
    <w:uiPriority w:val="99"/>
    <w:pPr>
      <w:spacing w:beforeAutospacing="1" w:afterAutospacing="1"/>
      <w:jc w:val="left"/>
    </w:pPr>
    <w:rPr>
      <w:kern w:val="0"/>
      <w:sz w:val="24"/>
    </w:rPr>
  </w:style>
  <w:style w:type="paragraph" w:styleId="11">
    <w:name w:val="annotation subject"/>
    <w:basedOn w:val="5"/>
    <w:next w:val="5"/>
    <w:link w:val="30"/>
    <w:unhideWhenUsed/>
    <w:qFormat/>
    <w:uiPriority w:val="99"/>
    <w:rPr>
      <w:b/>
      <w:bCs/>
    </w:rPr>
  </w:style>
  <w:style w:type="table" w:styleId="13">
    <w:name w:val="Table Grid"/>
    <w:basedOn w:val="1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uiPriority w:val="22"/>
    <w:rPr>
      <w:b/>
    </w:rPr>
  </w:style>
  <w:style w:type="character" w:styleId="16">
    <w:name w:val="page number"/>
    <w:basedOn w:val="14"/>
    <w:qFormat/>
    <w:uiPriority w:val="0"/>
  </w:style>
  <w:style w:type="character" w:styleId="17">
    <w:name w:val="FollowedHyperlink"/>
    <w:basedOn w:val="14"/>
    <w:unhideWhenUsed/>
    <w:qFormat/>
    <w:uiPriority w:val="99"/>
    <w:rPr>
      <w:color w:val="333333"/>
      <w:u w:val="none"/>
    </w:rPr>
  </w:style>
  <w:style w:type="character" w:styleId="18">
    <w:name w:val="HTML Definition"/>
    <w:basedOn w:val="14"/>
    <w:unhideWhenUsed/>
    <w:qFormat/>
    <w:uiPriority w:val="99"/>
  </w:style>
  <w:style w:type="character" w:styleId="19">
    <w:name w:val="HTML Variable"/>
    <w:basedOn w:val="14"/>
    <w:unhideWhenUsed/>
    <w:qFormat/>
    <w:uiPriority w:val="99"/>
  </w:style>
  <w:style w:type="character" w:styleId="20">
    <w:name w:val="Hyperlink"/>
    <w:qFormat/>
    <w:uiPriority w:val="0"/>
    <w:rPr>
      <w:color w:val="0000FF"/>
      <w:u w:val="single"/>
    </w:rPr>
  </w:style>
  <w:style w:type="character" w:styleId="21">
    <w:name w:val="HTML Code"/>
    <w:basedOn w:val="14"/>
    <w:unhideWhenUsed/>
    <w:qFormat/>
    <w:uiPriority w:val="99"/>
    <w:rPr>
      <w:rFonts w:ascii="Courier New" w:hAnsi="Courier New"/>
      <w:sz w:val="20"/>
    </w:rPr>
  </w:style>
  <w:style w:type="character" w:styleId="22">
    <w:name w:val="annotation reference"/>
    <w:basedOn w:val="14"/>
    <w:unhideWhenUsed/>
    <w:qFormat/>
    <w:uiPriority w:val="99"/>
    <w:rPr>
      <w:sz w:val="21"/>
      <w:szCs w:val="21"/>
    </w:rPr>
  </w:style>
  <w:style w:type="character" w:styleId="23">
    <w:name w:val="HTML Cite"/>
    <w:basedOn w:val="14"/>
    <w:unhideWhenUsed/>
    <w:qFormat/>
    <w:uiPriority w:val="99"/>
  </w:style>
  <w:style w:type="character" w:customStyle="1" w:styleId="24">
    <w:name w:val="页眉 字符"/>
    <w:link w:val="9"/>
    <w:qFormat/>
    <w:uiPriority w:val="99"/>
    <w:rPr>
      <w:sz w:val="18"/>
      <w:szCs w:val="18"/>
    </w:rPr>
  </w:style>
  <w:style w:type="character" w:customStyle="1" w:styleId="25">
    <w:name w:val="页脚 字符"/>
    <w:link w:val="8"/>
    <w:qFormat/>
    <w:uiPriority w:val="99"/>
    <w:rPr>
      <w:sz w:val="18"/>
      <w:szCs w:val="18"/>
    </w:rPr>
  </w:style>
  <w:style w:type="paragraph" w:customStyle="1" w:styleId="26">
    <w:name w:val="列出段落1"/>
    <w:basedOn w:val="1"/>
    <w:qFormat/>
    <w:uiPriority w:val="34"/>
    <w:pPr>
      <w:ind w:firstLine="420" w:firstLineChars="200"/>
    </w:pPr>
  </w:style>
  <w:style w:type="character" w:customStyle="1" w:styleId="27">
    <w:name w:val="正文文本缩进 2 字符"/>
    <w:link w:val="6"/>
    <w:qFormat/>
    <w:uiPriority w:val="0"/>
    <w:rPr>
      <w:rFonts w:ascii="Times New Roman" w:hAnsi="Times New Roman" w:eastAsia="宋体" w:cs="Times New Roman"/>
      <w:sz w:val="48"/>
      <w:szCs w:val="20"/>
    </w:rPr>
  </w:style>
  <w:style w:type="character" w:customStyle="1" w:styleId="28">
    <w:name w:val="批注框文本 字符"/>
    <w:basedOn w:val="14"/>
    <w:link w:val="7"/>
    <w:semiHidden/>
    <w:qFormat/>
    <w:uiPriority w:val="99"/>
    <w:rPr>
      <w:rFonts w:ascii="Times New Roman" w:hAnsi="Times New Roman" w:eastAsia="仿宋"/>
      <w:kern w:val="2"/>
      <w:sz w:val="18"/>
      <w:szCs w:val="18"/>
    </w:rPr>
  </w:style>
  <w:style w:type="character" w:customStyle="1" w:styleId="29">
    <w:name w:val="批注文字 字符"/>
    <w:basedOn w:val="14"/>
    <w:link w:val="5"/>
    <w:semiHidden/>
    <w:qFormat/>
    <w:uiPriority w:val="99"/>
    <w:rPr>
      <w:rFonts w:ascii="Times New Roman" w:hAnsi="Times New Roman" w:eastAsia="仿宋"/>
      <w:kern w:val="2"/>
      <w:sz w:val="32"/>
      <w:szCs w:val="24"/>
    </w:rPr>
  </w:style>
  <w:style w:type="character" w:customStyle="1" w:styleId="30">
    <w:name w:val="批注主题 字符"/>
    <w:basedOn w:val="29"/>
    <w:link w:val="11"/>
    <w:semiHidden/>
    <w:qFormat/>
    <w:uiPriority w:val="99"/>
    <w:rPr>
      <w:rFonts w:ascii="Times New Roman" w:hAnsi="Times New Roman" w:eastAsia="仿宋"/>
      <w:b/>
      <w:bCs/>
      <w:kern w:val="2"/>
      <w:sz w:val="32"/>
      <w:szCs w:val="24"/>
    </w:rPr>
  </w:style>
  <w:style w:type="paragraph" w:customStyle="1" w:styleId="31">
    <w:name w:val="修订1"/>
    <w:hidden/>
    <w:semiHidden/>
    <w:qFormat/>
    <w:uiPriority w:val="99"/>
    <w:rPr>
      <w:rFonts w:ascii="Times New Roman" w:hAnsi="Times New Roman" w:eastAsia="仿宋" w:cs="Times New Roman"/>
      <w:kern w:val="2"/>
      <w:sz w:val="32"/>
      <w:szCs w:val="24"/>
      <w:lang w:val="en-US" w:eastAsia="zh-CN" w:bidi="ar-SA"/>
    </w:rPr>
  </w:style>
  <w:style w:type="character" w:customStyle="1" w:styleId="32">
    <w:name w:val="apple-converted-space"/>
    <w:basedOn w:val="14"/>
    <w:qFormat/>
    <w:uiPriority w:val="0"/>
  </w:style>
  <w:style w:type="character" w:customStyle="1" w:styleId="33">
    <w:name w:val="文档结构图 字符"/>
    <w:basedOn w:val="14"/>
    <w:link w:val="4"/>
    <w:semiHidden/>
    <w:qFormat/>
    <w:uiPriority w:val="99"/>
    <w:rPr>
      <w:rFonts w:ascii="宋体" w:hAnsi="Times New Roman"/>
      <w:kern w:val="2"/>
      <w:sz w:val="18"/>
      <w:szCs w:val="18"/>
    </w:rPr>
  </w:style>
  <w:style w:type="character" w:customStyle="1" w:styleId="34">
    <w:name w:val="txtbg"/>
    <w:basedOn w:val="14"/>
    <w:qFormat/>
    <w:uiPriority w:val="0"/>
    <w:rPr>
      <w:shd w:val="clear" w:color="auto" w:fill="000000"/>
    </w:rPr>
  </w:style>
  <w:style w:type="character" w:customStyle="1" w:styleId="35">
    <w:name w:val="txt"/>
    <w:basedOn w:val="14"/>
    <w:qFormat/>
    <w:uiPriority w:val="0"/>
    <w:rPr>
      <w:color w:val="FFFFFF"/>
      <w:sz w:val="19"/>
      <w:szCs w:val="19"/>
    </w:rPr>
  </w:style>
  <w:style w:type="character" w:customStyle="1" w:styleId="36">
    <w:name w:val="llcs"/>
    <w:basedOn w:val="14"/>
    <w:qFormat/>
    <w:uiPriority w:val="0"/>
    <w:rPr>
      <w:vanish/>
    </w:rPr>
  </w:style>
  <w:style w:type="character" w:customStyle="1" w:styleId="37">
    <w:name w:val="fontsize"/>
    <w:basedOn w:val="14"/>
    <w:qFormat/>
    <w:uiPriority w:val="0"/>
  </w:style>
  <w:style w:type="paragraph" w:styleId="38">
    <w:name w:val="List Paragraph"/>
    <w:basedOn w:val="1"/>
    <w:qFormat/>
    <w:uiPriority w:val="99"/>
    <w:pPr>
      <w:ind w:firstLine="420" w:firstLineChars="200"/>
    </w:pPr>
  </w:style>
  <w:style w:type="character" w:customStyle="1" w:styleId="39">
    <w:name w:val="讨论疑问"/>
    <w:qFormat/>
    <w:uiPriority w:val="1"/>
    <w:rPr>
      <w:i/>
      <w:iCs/>
      <w:color w:val="1F497D"/>
      <w:u w:val="double" w:color="FF0000"/>
    </w:rPr>
  </w:style>
  <w:style w:type="character" w:customStyle="1" w:styleId="40">
    <w:name w:val="不明显强调1"/>
    <w:qFormat/>
    <w:uiPriority w:val="19"/>
    <w:rPr>
      <w:i/>
      <w:iCs/>
      <w:color w:val="548DD4"/>
    </w:rPr>
  </w:style>
  <w:style w:type="paragraph" w:customStyle="1" w:styleId="41">
    <w:name w:val="Table Paragraph"/>
    <w:basedOn w:val="1"/>
    <w:qFormat/>
    <w:uiPriority w:val="1"/>
    <w:rPr>
      <w:rFonts w:ascii="宋体" w:hAnsi="宋体" w:eastAsia="宋体" w:cs="宋体"/>
      <w:lang w:val="zh-CN" w:bidi="zh-CN"/>
    </w:rPr>
  </w:style>
  <w:style w:type="paragraph" w:styleId="42">
    <w:name w:val="No Spacing"/>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1171</Words>
  <Characters>1202</Characters>
  <Lines>5</Lines>
  <Paragraphs>1</Paragraphs>
  <TotalTime>6</TotalTime>
  <ScaleCrop>false</ScaleCrop>
  <LinksUpToDate>false</LinksUpToDate>
  <CharactersWithSpaces>1224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2019-05-14T01:59:00Z</dcterms:created>
  <dc:creator>Administrator</dc:creator>
  <cp:lastModifiedBy>STANŁEY</cp:lastModifiedBy>
  <cp:lastPrinted>2021-08-04T06:14:00Z</cp:lastPrinted>
  <dcterms:modified xsi:type="dcterms:W3CDTF">2021-08-13T06:57:05Z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31FFB121DB354652B4DE07B570AD8CF0</vt:lpwstr>
  </property>
</Properties>
</file>