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330"/>
        <w:jc w:val="left"/>
        <w:rPr>
          <w:rFonts w:hint="eastAsia" w:ascii="仿宋" w:hAnsi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right="-330"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附件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ind w:right="-330" w:firstLine="560" w:firstLineChars="200"/>
        <w:jc w:val="left"/>
        <w:rPr>
          <w:rFonts w:hint="eastAsia"/>
          <w:color w:val="000000"/>
          <w:sz w:val="28"/>
          <w:szCs w:val="28"/>
        </w:rPr>
      </w:pPr>
    </w:p>
    <w:p>
      <w:pPr>
        <w:pStyle w:val="39"/>
        <w:ind w:left="391" w:firstLine="0" w:firstLineChars="0"/>
        <w:jc w:val="center"/>
        <w:rPr>
          <w:rFonts w:hint="eastAsia" w:ascii="创艺简标宋" w:hAnsi="创艺简标宋" w:eastAsia="宋体" w:cs="创艺简标宋"/>
          <w:sz w:val="44"/>
          <w:szCs w:val="44"/>
          <w:lang w:val="en-US" w:eastAsia="zh-CN"/>
        </w:rPr>
      </w:pPr>
      <w:r>
        <w:rPr>
          <w:rFonts w:hint="eastAsia" w:ascii="仿宋" w:hAnsi="仿宋" w:cs="仿宋_GB2312"/>
          <w:sz w:val="28"/>
          <w:szCs w:val="28"/>
          <w:lang w:val="en-US" w:eastAsia="zh-CN"/>
        </w:rPr>
        <w:t>医疗器械（口罩、防护服）生物学评价原材料名录库入库申请表</w:t>
      </w:r>
    </w:p>
    <w:tbl>
      <w:tblPr>
        <w:tblStyle w:val="14"/>
        <w:tblW w:w="8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6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物料名称</w:t>
            </w:r>
          </w:p>
        </w:tc>
        <w:tc>
          <w:tcPr>
            <w:tcW w:w="6356" w:type="dxa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生产商</w:t>
            </w:r>
          </w:p>
        </w:tc>
        <w:tc>
          <w:tcPr>
            <w:tcW w:w="6356" w:type="dxa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物料编号</w:t>
            </w:r>
          </w:p>
        </w:tc>
        <w:tc>
          <w:tcPr>
            <w:tcW w:w="6356" w:type="dxa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6356" w:type="dxa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生物学</w:t>
            </w:r>
          </w:p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检验报告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  <w:lang w:val="en-US" w:eastAsia="zh-CN"/>
              </w:rPr>
              <w:t>另附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356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1.项目名称：……，报告编号：…….；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2.项目名称：……，报告编号：…….；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3.项目名称：……，报告编号：…….；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……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（注：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电子报告要求使用PDF格式，以编号命名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2、若提供采用本物料生产的产品生物学试验报告，需另附上采用本物料生产的证明材料：如物料购买合同、产品生产记录等。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授权使用声明</w:t>
            </w:r>
          </w:p>
        </w:tc>
        <w:tc>
          <w:tcPr>
            <w:tcW w:w="6356" w:type="dxa"/>
          </w:tcPr>
          <w:p>
            <w:pPr>
              <w:spacing w:line="480" w:lineRule="exact"/>
              <w:ind w:firstLine="560" w:firstLineChars="200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本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医疗器械（口罩、防护服）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原材料生产商__________，同意提供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原材料生物学试验报告及信息，并授权药品监管部门公开，供医疗器械企业选择原材料及开展生物学评价时使用。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1400" w:firstLineChars="50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法定代表人或企业负责人签字：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80" w:lineRule="exact"/>
              <w:ind w:firstLine="3640" w:firstLineChars="1300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（加盖公章）</w:t>
            </w:r>
          </w:p>
          <w:p>
            <w:pPr>
              <w:spacing w:line="480" w:lineRule="exact"/>
              <w:ind w:firstLine="4480" w:firstLineChars="1600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日期：</w:t>
            </w:r>
          </w:p>
        </w:tc>
      </w:tr>
    </w:tbl>
    <w:p>
      <w:pPr>
        <w:ind w:right="-330"/>
        <w:jc w:val="left"/>
        <w:rPr>
          <w:rFonts w:hint="default" w:eastAsiaTheme="minorEastAsia"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4"/>
    <w:rsid w:val="000261F1"/>
    <w:rsid w:val="00062A61"/>
    <w:rsid w:val="001E7FB1"/>
    <w:rsid w:val="001F71F9"/>
    <w:rsid w:val="00270B10"/>
    <w:rsid w:val="004C0B4F"/>
    <w:rsid w:val="00537D79"/>
    <w:rsid w:val="005B503B"/>
    <w:rsid w:val="005E3F09"/>
    <w:rsid w:val="005F2F6B"/>
    <w:rsid w:val="006534F8"/>
    <w:rsid w:val="006809EE"/>
    <w:rsid w:val="00711EA4"/>
    <w:rsid w:val="008254D9"/>
    <w:rsid w:val="008E0682"/>
    <w:rsid w:val="00917EDB"/>
    <w:rsid w:val="00986611"/>
    <w:rsid w:val="009945AF"/>
    <w:rsid w:val="00AE2244"/>
    <w:rsid w:val="00B47970"/>
    <w:rsid w:val="00B81186"/>
    <w:rsid w:val="00BF6E2F"/>
    <w:rsid w:val="00C17B40"/>
    <w:rsid w:val="00C9242F"/>
    <w:rsid w:val="00DA6DCD"/>
    <w:rsid w:val="00DC14C5"/>
    <w:rsid w:val="00DE2801"/>
    <w:rsid w:val="00DF6286"/>
    <w:rsid w:val="00E14225"/>
    <w:rsid w:val="00F85285"/>
    <w:rsid w:val="00FD6480"/>
    <w:rsid w:val="00FF6FE3"/>
    <w:rsid w:val="04504ACD"/>
    <w:rsid w:val="06574F33"/>
    <w:rsid w:val="07BD3A62"/>
    <w:rsid w:val="0A6C0325"/>
    <w:rsid w:val="0B3F693C"/>
    <w:rsid w:val="0CB92462"/>
    <w:rsid w:val="0CEA13CA"/>
    <w:rsid w:val="15734AF1"/>
    <w:rsid w:val="164113B1"/>
    <w:rsid w:val="17A666ED"/>
    <w:rsid w:val="195759C2"/>
    <w:rsid w:val="1A717420"/>
    <w:rsid w:val="1EDF45C5"/>
    <w:rsid w:val="20273A02"/>
    <w:rsid w:val="2519022A"/>
    <w:rsid w:val="29D6050A"/>
    <w:rsid w:val="2A932042"/>
    <w:rsid w:val="2B880068"/>
    <w:rsid w:val="2EAA5A08"/>
    <w:rsid w:val="2FDE30E4"/>
    <w:rsid w:val="305362EB"/>
    <w:rsid w:val="333B2221"/>
    <w:rsid w:val="33AF24E6"/>
    <w:rsid w:val="3A534237"/>
    <w:rsid w:val="3AA07D04"/>
    <w:rsid w:val="3C707DE2"/>
    <w:rsid w:val="3F5B1B7C"/>
    <w:rsid w:val="40856019"/>
    <w:rsid w:val="41F7428D"/>
    <w:rsid w:val="4324163E"/>
    <w:rsid w:val="48663198"/>
    <w:rsid w:val="49AC3A43"/>
    <w:rsid w:val="49CD108E"/>
    <w:rsid w:val="4F205405"/>
    <w:rsid w:val="54224C93"/>
    <w:rsid w:val="54BC65D3"/>
    <w:rsid w:val="559A7DFB"/>
    <w:rsid w:val="56886BC9"/>
    <w:rsid w:val="56965C72"/>
    <w:rsid w:val="57AA2EF2"/>
    <w:rsid w:val="59961DD3"/>
    <w:rsid w:val="5C7E733B"/>
    <w:rsid w:val="5E727846"/>
    <w:rsid w:val="611D0B85"/>
    <w:rsid w:val="6279309A"/>
    <w:rsid w:val="69304C41"/>
    <w:rsid w:val="6CDB56E1"/>
    <w:rsid w:val="6D4C6289"/>
    <w:rsid w:val="6EFA728A"/>
    <w:rsid w:val="718B7092"/>
    <w:rsid w:val="72856FF4"/>
    <w:rsid w:val="729E6712"/>
    <w:rsid w:val="75850297"/>
    <w:rsid w:val="75AF647F"/>
    <w:rsid w:val="75F8756C"/>
    <w:rsid w:val="77487C1B"/>
    <w:rsid w:val="79AA30DD"/>
    <w:rsid w:val="7E8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50" w:beforeLines="50"/>
      <w:outlineLvl w:val="2"/>
    </w:pPr>
    <w:rPr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4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30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8"/>
    <w:qFormat/>
    <w:uiPriority w:val="0"/>
    <w:pPr>
      <w:spacing w:line="600" w:lineRule="exact"/>
      <w:ind w:left="450"/>
    </w:pPr>
    <w:rPr>
      <w:rFonts w:eastAsia="宋体"/>
      <w:kern w:val="0"/>
      <w:sz w:val="48"/>
      <w:szCs w:val="20"/>
    </w:rPr>
  </w:style>
  <w:style w:type="paragraph" w:styleId="8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5"/>
    <w:next w:val="5"/>
    <w:link w:val="31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333333"/>
      <w:u w:val="none"/>
    </w:rPr>
  </w:style>
  <w:style w:type="character" w:styleId="19">
    <w:name w:val="HTML Definition"/>
    <w:basedOn w:val="15"/>
    <w:unhideWhenUsed/>
    <w:qFormat/>
    <w:uiPriority w:val="99"/>
  </w:style>
  <w:style w:type="character" w:styleId="20">
    <w:name w:val="HTML Variable"/>
    <w:basedOn w:val="15"/>
    <w:unhideWhenUsed/>
    <w:qFormat/>
    <w:uiPriority w:val="99"/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HTML Code"/>
    <w:basedOn w:val="15"/>
    <w:unhideWhenUsed/>
    <w:qFormat/>
    <w:uiPriority w:val="99"/>
    <w:rPr>
      <w:rFonts w:ascii="Courier New" w:hAnsi="Courier New"/>
      <w:sz w:val="20"/>
    </w:rPr>
  </w:style>
  <w:style w:type="character" w:styleId="23">
    <w:name w:val="annotation reference"/>
    <w:basedOn w:val="15"/>
    <w:unhideWhenUsed/>
    <w:qFormat/>
    <w:uiPriority w:val="99"/>
    <w:rPr>
      <w:sz w:val="21"/>
      <w:szCs w:val="21"/>
    </w:rPr>
  </w:style>
  <w:style w:type="character" w:styleId="24">
    <w:name w:val="HTML Cite"/>
    <w:basedOn w:val="15"/>
    <w:unhideWhenUsed/>
    <w:qFormat/>
    <w:uiPriority w:val="99"/>
  </w:style>
  <w:style w:type="character" w:customStyle="1" w:styleId="25">
    <w:name w:val="页眉 字符"/>
    <w:link w:val="10"/>
    <w:qFormat/>
    <w:uiPriority w:val="99"/>
    <w:rPr>
      <w:sz w:val="18"/>
      <w:szCs w:val="18"/>
    </w:rPr>
  </w:style>
  <w:style w:type="character" w:customStyle="1" w:styleId="26">
    <w:name w:val="页脚 字符"/>
    <w:link w:val="9"/>
    <w:qFormat/>
    <w:uiPriority w:val="99"/>
    <w:rPr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正文文本缩进 2 字符"/>
    <w:link w:val="7"/>
    <w:qFormat/>
    <w:uiPriority w:val="0"/>
    <w:rPr>
      <w:rFonts w:ascii="Times New Roman" w:hAnsi="Times New Roman" w:eastAsia="宋体" w:cs="Times New Roman"/>
      <w:sz w:val="48"/>
      <w:szCs w:val="20"/>
    </w:rPr>
  </w:style>
  <w:style w:type="character" w:customStyle="1" w:styleId="29">
    <w:name w:val="批注框文本 字符"/>
    <w:basedOn w:val="15"/>
    <w:link w:val="8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30">
    <w:name w:val="批注文字 字符"/>
    <w:basedOn w:val="15"/>
    <w:link w:val="5"/>
    <w:semiHidden/>
    <w:qFormat/>
    <w:uiPriority w:val="99"/>
    <w:rPr>
      <w:rFonts w:ascii="Times New Roman" w:hAnsi="Times New Roman" w:eastAsia="仿宋"/>
      <w:kern w:val="2"/>
      <w:sz w:val="32"/>
      <w:szCs w:val="24"/>
    </w:rPr>
  </w:style>
  <w:style w:type="character" w:customStyle="1" w:styleId="31">
    <w:name w:val="批注主题 字符"/>
    <w:basedOn w:val="30"/>
    <w:link w:val="12"/>
    <w:semiHidden/>
    <w:qFormat/>
    <w:uiPriority w:val="99"/>
    <w:rPr>
      <w:rFonts w:ascii="Times New Roman" w:hAnsi="Times New Roman" w:eastAsia="仿宋"/>
      <w:b/>
      <w:bCs/>
      <w:kern w:val="2"/>
      <w:sz w:val="32"/>
      <w:szCs w:val="24"/>
    </w:rPr>
  </w:style>
  <w:style w:type="paragraph" w:customStyle="1" w:styleId="32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33">
    <w:name w:val="apple-converted-space"/>
    <w:basedOn w:val="15"/>
    <w:qFormat/>
    <w:uiPriority w:val="0"/>
  </w:style>
  <w:style w:type="character" w:customStyle="1" w:styleId="34">
    <w:name w:val="文档结构图 字符"/>
    <w:basedOn w:val="15"/>
    <w:link w:val="4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35">
    <w:name w:val="txtbg"/>
    <w:basedOn w:val="15"/>
    <w:qFormat/>
    <w:uiPriority w:val="0"/>
    <w:rPr>
      <w:shd w:val="clear" w:color="auto" w:fill="000000"/>
    </w:rPr>
  </w:style>
  <w:style w:type="character" w:customStyle="1" w:styleId="36">
    <w:name w:val="txt"/>
    <w:basedOn w:val="15"/>
    <w:qFormat/>
    <w:uiPriority w:val="0"/>
    <w:rPr>
      <w:color w:val="FFFFFF"/>
      <w:sz w:val="19"/>
      <w:szCs w:val="19"/>
    </w:rPr>
  </w:style>
  <w:style w:type="character" w:customStyle="1" w:styleId="37">
    <w:name w:val="llcs"/>
    <w:basedOn w:val="15"/>
    <w:qFormat/>
    <w:uiPriority w:val="0"/>
    <w:rPr>
      <w:vanish/>
    </w:rPr>
  </w:style>
  <w:style w:type="character" w:customStyle="1" w:styleId="38">
    <w:name w:val="fontsize"/>
    <w:basedOn w:val="15"/>
    <w:qFormat/>
    <w:uiPriority w:val="0"/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讨论疑问"/>
    <w:qFormat/>
    <w:uiPriority w:val="1"/>
    <w:rPr>
      <w:i/>
      <w:iCs/>
      <w:color w:val="1F497D"/>
      <w:u w:val="double" w:color="FF0000"/>
    </w:rPr>
  </w:style>
  <w:style w:type="character" w:customStyle="1" w:styleId="41">
    <w:name w:val="不明显强调1"/>
    <w:qFormat/>
    <w:uiPriority w:val="19"/>
    <w:rPr>
      <w:i/>
      <w:iCs/>
      <w:color w:val="548DD4"/>
    </w:rPr>
  </w:style>
  <w:style w:type="paragraph" w:customStyle="1" w:styleId="42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43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4">
    <w:name w:val="日期 字符"/>
    <w:basedOn w:val="15"/>
    <w:link w:val="6"/>
    <w:semiHidden/>
    <w:qFormat/>
    <w:uiPriority w:val="99"/>
    <w:rPr>
      <w:rFonts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298</Words>
  <Characters>1700</Characters>
  <Lines>14</Lines>
  <Paragraphs>3</Paragraphs>
  <TotalTime>9</TotalTime>
  <ScaleCrop>false</ScaleCrop>
  <LinksUpToDate>false</LinksUpToDate>
  <CharactersWithSpaces>1995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2020-04-28T08:15:00Z</dcterms:created>
  <dc:creator>Administrator</dc:creator>
  <cp:lastModifiedBy>STANŁEY</cp:lastModifiedBy>
  <cp:lastPrinted>2019-08-02T01:07:00Z</cp:lastPrinted>
  <dcterms:modified xsi:type="dcterms:W3CDTF">2020-05-07T08:51:02Z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